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48" w:rsidRDefault="00E60348" w:rsidP="00E60348">
      <w:pPr>
        <w:pStyle w:val="BodyA"/>
        <w:jc w:val="center"/>
      </w:pPr>
      <w:r>
        <w:rPr>
          <w:noProof/>
        </w:rPr>
        <w:drawing>
          <wp:inline distT="0" distB="0" distL="0" distR="0" wp14:anchorId="0220F565" wp14:editId="4572E062">
            <wp:extent cx="2390775" cy="1130637"/>
            <wp:effectExtent l="0" t="0" r="0" b="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306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60348" w:rsidRDefault="00E60348" w:rsidP="00E60348">
      <w:pPr>
        <w:pStyle w:val="BodyA"/>
        <w:jc w:val="center"/>
      </w:pPr>
    </w:p>
    <w:p w:rsidR="00E60348" w:rsidRDefault="00E60348" w:rsidP="00E60348">
      <w:pPr>
        <w:pStyle w:val="BodyA"/>
        <w:jc w:val="center"/>
      </w:pPr>
    </w:p>
    <w:tbl>
      <w:tblPr>
        <w:tblW w:w="92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E60348" w:rsidTr="001C2EFB">
        <w:trPr>
          <w:trHeight w:val="2608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Notice of Annual General Meeting </w:t>
            </w:r>
          </w:p>
          <w:p w:rsidR="00E60348" w:rsidRDefault="00E60348" w:rsidP="001C2EFB">
            <w:pPr>
              <w:pStyle w:val="BodyA"/>
              <w:jc w:val="center"/>
              <w:rPr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b/>
                <w:bCs/>
                <w:color w:val="4F81BD"/>
                <w:sz w:val="32"/>
                <w:szCs w:val="32"/>
                <w:u w:color="4F81BD"/>
              </w:rPr>
              <w:t>5</w:t>
            </w:r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 xml:space="preserve"> December 2025  </w:t>
            </w:r>
          </w:p>
          <w:p w:rsidR="00E60348" w:rsidRDefault="00E60348" w:rsidP="001C2EFB">
            <w:pPr>
              <w:pStyle w:val="BodyA"/>
              <w:jc w:val="center"/>
              <w:rPr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>1.30</w:t>
            </w:r>
            <w:proofErr w:type="gramStart"/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>pm  -</w:t>
            </w:r>
            <w:proofErr w:type="gramEnd"/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 xml:space="preserve"> 3.30pm</w:t>
            </w:r>
          </w:p>
          <w:p w:rsidR="00E60348" w:rsidRDefault="00E60348" w:rsidP="001C2EFB">
            <w:pPr>
              <w:pStyle w:val="BodyA"/>
              <w:jc w:val="center"/>
            </w:pPr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>Heronston Hotel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lang w:val="it-IT"/>
              </w:rPr>
              <w:t>Hysbysiad o Gyfarfod Cyffredinol Blynyddol</w:t>
            </w:r>
          </w:p>
          <w:p w:rsidR="00E60348" w:rsidRDefault="00E60348" w:rsidP="001C2EFB">
            <w:pPr>
              <w:pStyle w:val="BodyA"/>
              <w:jc w:val="center"/>
              <w:rPr>
                <w:b/>
                <w:bCs/>
                <w:color w:val="4F81BD"/>
                <w:sz w:val="36"/>
                <w:szCs w:val="36"/>
                <w:u w:color="4F81BD"/>
              </w:rPr>
            </w:pPr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>5 Rhagfyr 2025</w:t>
            </w:r>
          </w:p>
          <w:p w:rsidR="00E60348" w:rsidRDefault="00E60348" w:rsidP="001C2EFB">
            <w:pPr>
              <w:pStyle w:val="BodyA"/>
              <w:jc w:val="center"/>
              <w:rPr>
                <w:b/>
                <w:bCs/>
                <w:color w:val="4F81BD"/>
                <w:sz w:val="36"/>
                <w:szCs w:val="36"/>
                <w:u w:color="4F81BD"/>
              </w:rPr>
            </w:pPr>
            <w:r>
              <w:rPr>
                <w:b/>
                <w:bCs/>
                <w:color w:val="4F81BD"/>
                <w:sz w:val="36"/>
                <w:szCs w:val="36"/>
                <w:u w:color="4F81BD"/>
                <w:lang w:val="de-DE"/>
              </w:rPr>
              <w:t>1.30yb  - 3.30yp</w:t>
            </w:r>
          </w:p>
          <w:p w:rsidR="00E60348" w:rsidRDefault="00E60348" w:rsidP="001C2EFB">
            <w:pPr>
              <w:pStyle w:val="BodyA"/>
              <w:jc w:val="center"/>
            </w:pPr>
            <w:r>
              <w:rPr>
                <w:b/>
                <w:bCs/>
                <w:color w:val="4F81BD"/>
                <w:sz w:val="36"/>
                <w:szCs w:val="36"/>
                <w:u w:color="4F81BD"/>
              </w:rPr>
              <w:t>Gwesty Heronston</w:t>
            </w:r>
          </w:p>
        </w:tc>
      </w:tr>
      <w:tr w:rsidR="00E60348" w:rsidTr="001C2EFB">
        <w:trPr>
          <w:trHeight w:val="3082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Heading2"/>
              <w:spacing w:before="0" w:after="0" w:line="180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The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BAVO AGM is open to any third sector organisation, however tickets will be prioritised for members first.  </w:t>
            </w:r>
          </w:p>
          <w:p w:rsidR="00E60348" w:rsidRDefault="00E60348" w:rsidP="001C2EFB">
            <w:pPr>
              <w:pStyle w:val="Heading2"/>
              <w:spacing w:before="24" w:after="0" w:line="360" w:lineRule="atLeast"/>
              <w:rPr>
                <w:rFonts w:ascii="Arial" w:eastAsia="Arial" w:hAnsi="Arial" w:cs="Arial"/>
                <w:i w:val="0"/>
                <w:iCs w:val="0"/>
                <w:sz w:val="24"/>
                <w:szCs w:val="24"/>
              </w:rPr>
            </w:pPr>
          </w:p>
          <w:p w:rsidR="00E60348" w:rsidRDefault="00E60348" w:rsidP="001C2EFB">
            <w:pPr>
              <w:pStyle w:val="Heading2"/>
              <w:spacing w:before="0" w:after="0" w:line="240" w:lineRule="atLeast"/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At the AGM, the directors will present an annual report outlining BAVO’s performance and financial statements. The Independent Auditor will also report.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rPr>
                <w:color w:val="222222"/>
                <w:u w:color="222222"/>
              </w:rPr>
            </w:pPr>
            <w:r>
              <w:rPr>
                <w:color w:val="222222"/>
                <w:u w:color="222222"/>
              </w:rPr>
              <w:t>Mae Cyfarfod Cyffredinol Blynyddol BAVO yn agored i unrhyw sefydliad trydydd sector, ond bydd lleoedd yn cael eu blaenoriaethu ar gyfer aelodau yn gyntaf.</w:t>
            </w:r>
          </w:p>
          <w:p w:rsidR="00E60348" w:rsidRDefault="00E60348" w:rsidP="001C2EFB">
            <w:pPr>
              <w:pStyle w:val="BodyA"/>
              <w:rPr>
                <w:color w:val="222222"/>
                <w:u w:color="222222"/>
              </w:rPr>
            </w:pPr>
          </w:p>
          <w:p w:rsidR="00E60348" w:rsidRDefault="00E60348" w:rsidP="001C2EFB">
            <w:pPr>
              <w:pStyle w:val="BodyA"/>
            </w:pPr>
            <w:r>
              <w:rPr>
                <w:color w:val="222222"/>
                <w:u w:color="222222"/>
              </w:rPr>
              <w:t xml:space="preserve">Yn y CCB, bydd y cyfarwyddwyr yn cyflwyno adroddiad anannual yn amlinellu perfformiad a datganiadau ariannol BAVO. Bydd yr Archwilydd annibynnol hefyd yn adrodd. </w:t>
            </w:r>
          </w:p>
        </w:tc>
      </w:tr>
      <w:tr w:rsidR="00E60348" w:rsidTr="001C2EFB">
        <w:trPr>
          <w:trHeight w:val="403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</w:pPr>
            <w:r>
              <w:t xml:space="preserve">Members with voting rights may be asked to vote on current issues such as appointments to the Board of Directors where there are more nominations than places.  </w:t>
            </w:r>
          </w:p>
          <w:p w:rsidR="00E60348" w:rsidRDefault="00E60348" w:rsidP="001C2EFB">
            <w:pPr>
              <w:pStyle w:val="BodyA"/>
            </w:pPr>
          </w:p>
          <w:p w:rsidR="00E60348" w:rsidRDefault="00E60348" w:rsidP="001C2EFB">
            <w:pPr>
              <w:pStyle w:val="BodyA"/>
            </w:pPr>
            <w:r>
              <w:t>They may also be asked to confirm the re-appointment of Auditors.</w:t>
            </w:r>
          </w:p>
          <w:p w:rsidR="00E60348" w:rsidRDefault="00E60348" w:rsidP="001C2EFB">
            <w:pPr>
              <w:pStyle w:val="BodyA"/>
            </w:pPr>
          </w:p>
          <w:p w:rsidR="00E60348" w:rsidRDefault="00E60348" w:rsidP="001C2EFB">
            <w:pPr>
              <w:pStyle w:val="BodyA"/>
            </w:pPr>
            <w:r>
              <w:t>Refreshments will be provided.</w:t>
            </w:r>
          </w:p>
          <w:p w:rsidR="00E60348" w:rsidRDefault="00E60348" w:rsidP="001C2EFB">
            <w:pPr>
              <w:pStyle w:val="BodyA"/>
            </w:pPr>
          </w:p>
          <w:p w:rsidR="00E60348" w:rsidRDefault="00E60348" w:rsidP="001C2EFB">
            <w:pPr>
              <w:pStyle w:val="BodyA"/>
              <w:numPr>
                <w:ilvl w:val="0"/>
                <w:numId w:val="1"/>
              </w:numPr>
              <w:spacing w:line="276" w:lineRule="auto"/>
            </w:pPr>
            <w:r>
              <w:t xml:space="preserve">Reserve your place </w:t>
            </w:r>
            <w:hyperlink r:id="rId6" w:history="1">
              <w:r>
                <w:rPr>
                  <w:rStyle w:val="Hyperlink0"/>
                </w:rPr>
                <w:t>https://www.trybooking.co.uk/CULK</w:t>
              </w:r>
            </w:hyperlink>
            <w:r>
              <w:rPr>
                <w:rStyle w:val="None"/>
                <w:rFonts w:ascii="Calibri" w:hAnsi="Calibri"/>
                <w:sz w:val="22"/>
                <w:szCs w:val="22"/>
              </w:rPr>
              <w:t>.</w:t>
            </w:r>
          </w:p>
          <w:p w:rsidR="00E60348" w:rsidRDefault="00E60348" w:rsidP="001C2EF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Style w:val="None"/>
              </w:rPr>
              <w:t xml:space="preserve">or email </w:t>
            </w:r>
            <w:hyperlink r:id="rId7" w:history="1">
              <w:r>
                <w:rPr>
                  <w:rStyle w:val="Hyperlink1"/>
                </w:rPr>
                <w:t>bavo@bavo.org.uk</w:t>
              </w:r>
            </w:hyperlink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 xml:space="preserve">Mae'n bosib y bydd gofyn i aelodau sydd â hawliau pleidleisio bleidleisio ar y materion presennol fel penodiadau i'r Bwrdd Cyfarwyddwyr lle mae mwy o enwebiadau na llefydd. </w:t>
            </w:r>
          </w:p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 xml:space="preserve"> </w:t>
            </w:r>
          </w:p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 xml:space="preserve">Mae'n bosibl y gofynnir iddynt hefyd gadarnhau ailbenodi Archwilwyr. </w:t>
            </w:r>
          </w:p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</w:p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>Bydd lluniaeth yn cael ei ddarparu.</w:t>
            </w:r>
          </w:p>
          <w:p w:rsidR="00E60348" w:rsidRDefault="00E60348" w:rsidP="001C2EFB">
            <w:pPr>
              <w:pStyle w:val="BodyA"/>
              <w:rPr>
                <w:rStyle w:val="None"/>
                <w:color w:val="222222"/>
                <w:u w:color="222222"/>
              </w:rPr>
            </w:pPr>
          </w:p>
          <w:p w:rsidR="00E60348" w:rsidRDefault="00E60348" w:rsidP="001C2EFB">
            <w:pPr>
              <w:pStyle w:val="ListParagraph"/>
              <w:numPr>
                <w:ilvl w:val="0"/>
                <w:numId w:val="2"/>
              </w:numPr>
              <w:rPr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 xml:space="preserve">Cadwch eich lle </w:t>
            </w:r>
            <w:hyperlink r:id="rId8" w:history="1">
              <w:r>
                <w:rPr>
                  <w:rStyle w:val="Hyperlink0"/>
                </w:rPr>
                <w:t>https://www.trybooking.co.uk/CULK</w:t>
              </w:r>
            </w:hyperlink>
            <w:r>
              <w:rPr>
                <w:rStyle w:val="None"/>
                <w:rFonts w:ascii="Calibri" w:hAnsi="Calibri"/>
                <w:sz w:val="22"/>
                <w:szCs w:val="22"/>
              </w:rPr>
              <w:t>.</w:t>
            </w:r>
          </w:p>
          <w:p w:rsidR="00E60348" w:rsidRDefault="00E60348" w:rsidP="001C2EFB">
            <w:pPr>
              <w:pStyle w:val="ListParagraph"/>
              <w:numPr>
                <w:ilvl w:val="0"/>
                <w:numId w:val="2"/>
              </w:numPr>
              <w:rPr>
                <w:color w:val="222222"/>
                <w:u w:color="222222"/>
              </w:rPr>
            </w:pPr>
            <w:r>
              <w:rPr>
                <w:rStyle w:val="None"/>
                <w:color w:val="222222"/>
                <w:u w:color="222222"/>
              </w:rPr>
              <w:t xml:space="preserve">neu e-bostiwch </w:t>
            </w:r>
            <w:hyperlink r:id="rId9" w:history="1">
              <w:r>
                <w:rPr>
                  <w:rStyle w:val="Hyperlink1"/>
                </w:rPr>
                <w:t>bavo@bavo.org.uk</w:t>
              </w:r>
            </w:hyperlink>
          </w:p>
        </w:tc>
      </w:tr>
    </w:tbl>
    <w:p w:rsidR="00114E2D" w:rsidRDefault="003C104C"/>
    <w:p w:rsidR="00E60348" w:rsidRDefault="00E60348"/>
    <w:p w:rsidR="00E60348" w:rsidRDefault="00E60348"/>
    <w:p w:rsidR="00E60348" w:rsidRDefault="00E60348"/>
    <w:p w:rsidR="00E60348" w:rsidRDefault="00E60348"/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lastRenderedPageBreak/>
        <w:t>Bwrdd Cyfarwyddwyr – Galw am enwebiadau 2025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Mae dau Ymddiriedolwr yn rhoi’r gorau i’w swydd fel y nodir yn y ddogfen reoli: maent ill dau yn ceisio ail-etholi ac mae Bwrdd Cyfarwyddwyr BAVO yn argymell eu hail-neuodiad yn y </w:t>
      </w:r>
      <w:r w:rsidRPr="00E60348">
        <w:rPr>
          <w:rStyle w:val="Strong"/>
          <w:rFonts w:asciiTheme="minorHAnsi" w:hAnsiTheme="minorHAnsi" w:cstheme="minorHAnsi"/>
        </w:rPr>
        <w:t>CCB</w:t>
      </w:r>
      <w:r w:rsidRPr="00E60348">
        <w:rPr>
          <w:rFonts w:asciiTheme="minorHAnsi" w:hAnsiTheme="minorHAnsi" w:cstheme="minorHAnsi"/>
        </w:rPr>
        <w:t>.</w:t>
      </w:r>
      <w:r w:rsidRPr="00E60348">
        <w:rPr>
          <w:rFonts w:asciiTheme="minorHAnsi" w:hAnsiTheme="minorHAnsi" w:cstheme="minorHAnsi"/>
        </w:rPr>
        <w:br/>
        <w:t xml:space="preserve">Mae aelod o’r Bwrdd a gafodd ei gyd-ddewis hefyd yn ceisio cael etholiad llawn i’r rôl </w:t>
      </w:r>
      <w:r w:rsidRPr="00E60348">
        <w:rPr>
          <w:rStyle w:val="Strong"/>
          <w:rFonts w:asciiTheme="minorHAnsi" w:hAnsiTheme="minorHAnsi" w:cstheme="minorHAnsi"/>
        </w:rPr>
        <w:t>Trysorydd</w:t>
      </w:r>
      <w:r w:rsidRPr="00E60348">
        <w:rPr>
          <w:rFonts w:asciiTheme="minorHAnsi" w:hAnsiTheme="minorHAnsi" w:cstheme="minorHAnsi"/>
        </w:rPr>
        <w:t>.</w:t>
      </w:r>
      <w:r w:rsidRPr="00E60348">
        <w:rPr>
          <w:rFonts w:asciiTheme="minorHAnsi" w:hAnsiTheme="minorHAnsi" w:cstheme="minorHAnsi"/>
        </w:rPr>
        <w:br/>
        <w:t>Felly, mae enwebiadau ar agor ar gyfer dau le, a gall y Bwrdd wneud argymhellion pellach i’r aelodau.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Wrth gwblhau’r ffurflenni hyn, cofiwch y pwyntiau canlynol: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Rydym yn arbennig o awyddus i dderbyn enwebiadau gan aelodau gyda’r sgiliau, cefndir neu brofiad byw canlynol: TG/Digidol; Cydraddoldeb a Amrywiaeth; Cyfraith; Materion Anabledd; Iechyd a gofal cymdeithasol; lobïo </w:t>
      </w:r>
      <w:proofErr w:type="gramStart"/>
      <w:r w:rsidRPr="00E60348">
        <w:rPr>
          <w:rFonts w:asciiTheme="minorHAnsi" w:hAnsiTheme="minorHAnsi" w:cstheme="minorHAnsi"/>
        </w:rPr>
        <w:t>a</w:t>
      </w:r>
      <w:proofErr w:type="gramEnd"/>
      <w:r w:rsidRPr="00E60348">
        <w:rPr>
          <w:rFonts w:asciiTheme="minorHAnsi" w:hAnsiTheme="minorHAnsi" w:cstheme="minorHAnsi"/>
        </w:rPr>
        <w:t xml:space="preserve"> ymgyrchu;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Rydym yn ymdrechu i greu Bwrdd amrywiol ac rydym yn croesawu ceisiadau gan grwpiau sydd dan gynrychiolaeth, gan gynnwys cymunedau Du, Asiaidd, ac Ethnig Lleiafrifol, unigolion ag anableddau, pobl ifanc, a chymuned LGBTQ+;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Mae gan bob sefydliad aelod llawn hawl i wneud un enwebiad. Os derbynnir mwy nag un enwebiad gan eich sefydliad, ni fydd unrhyw enwebiadau gan eich sefydliad yn cael eu hystyried;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Ni all aelodau cyd-gysylltiedig a Chefnogwyr wneud enwebiadau eu hunain, ond gellir enwebu’r rhai hyn i’r Bwrdd gan aelod llawn;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Gallwch enwebu rhywun o sefydliad heblaw’ch un chi, cyn belled bod y sefydliad hwnnw yn aelod llawn neu gyd-gysylltiedig o BAVO. Gallwch hefyd enwebu rhywun o’ch sefydliad chi’ch hun, cyn belled eich bod yn aelod llawn o BAVO. Nid oes hawliau pleidleisio neu aelodau i sefydliadau gyda </w:t>
      </w:r>
      <w:r w:rsidRPr="00E60348">
        <w:rPr>
          <w:rStyle w:val="Strong"/>
          <w:rFonts w:asciiTheme="minorHAnsi" w:hAnsiTheme="minorHAnsi" w:cstheme="minorHAnsi"/>
        </w:rPr>
        <w:t>statws Cefnogwr</w:t>
      </w:r>
      <w:r w:rsidRPr="00E60348">
        <w:rPr>
          <w:rFonts w:asciiTheme="minorHAnsi" w:hAnsiTheme="minorHAnsi" w:cstheme="minorHAnsi"/>
        </w:rPr>
        <w:t>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Rhaid i’r enwebwr gwblhau’r ffurflen enwebu </w:t>
      </w:r>
      <w:r w:rsidRPr="00E60348">
        <w:rPr>
          <w:rStyle w:val="Strong"/>
          <w:rFonts w:asciiTheme="minorHAnsi" w:hAnsiTheme="minorHAnsi" w:cstheme="minorHAnsi"/>
        </w:rPr>
        <w:t>AC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Rhaid i’r person sy’n cael ei enwebu hefyd gwblhau a dychwelyd y ffurflen isod i gadarnhau eu sgiliau a’u bod yn fodlon sefyll;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Nid yw unigolion dan 18 oed yn gymwys i gael eu henwebu i’r Bwrdd. Fodd bynnag, rydym yn gwerthfawrogi cyfraniad pobl ifanc, ac mae panel ariannu ieuenctid y gallwn dderbyn enwebiadau iddo unrhyw adeg o’r flwyddyn. (Cysylltwch â BAVO am ragor o wybodaeth);</w:t>
      </w:r>
    </w:p>
    <w:p w:rsidR="00E60348" w:rsidRPr="00E60348" w:rsidRDefault="00E60348" w:rsidP="00E60348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Mae copïau o ddogfen reoli BAVO ar gael yn swyddfa BAVO. Cysylltwch â ni os hoffech gopi.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  <w:color w:val="FF0000"/>
        </w:rPr>
      </w:pPr>
      <w:r w:rsidRPr="00E60348">
        <w:rPr>
          <w:rFonts w:asciiTheme="minorHAnsi" w:hAnsiTheme="minorHAnsi" w:cstheme="minorHAnsi"/>
          <w:color w:val="FF0000"/>
        </w:rPr>
        <w:t xml:space="preserve">Rhaid dychwelyd ffurflenni enwebu cwblhau erbyn </w:t>
      </w:r>
      <w:r w:rsidRPr="00E60348">
        <w:rPr>
          <w:rStyle w:val="Strong"/>
          <w:rFonts w:asciiTheme="minorHAnsi" w:hAnsiTheme="minorHAnsi" w:cstheme="minorHAnsi"/>
          <w:color w:val="FF0000"/>
        </w:rPr>
        <w:t>1pm, 14 Tachwedd 2025</w:t>
      </w:r>
      <w:r w:rsidRPr="00E60348">
        <w:rPr>
          <w:rFonts w:asciiTheme="minorHAnsi" w:hAnsiTheme="minorHAnsi" w:cstheme="minorHAnsi"/>
          <w:color w:val="FF0000"/>
        </w:rPr>
        <w:br/>
        <w:t xml:space="preserve">drwy e-bost i </w:t>
      </w:r>
      <w:r w:rsidRPr="00E60348">
        <w:rPr>
          <w:rStyle w:val="Strong"/>
          <w:rFonts w:asciiTheme="minorHAnsi" w:hAnsiTheme="minorHAnsi" w:cstheme="minorHAnsi"/>
          <w:color w:val="FF0000"/>
        </w:rPr>
        <w:t>heidibennett@bavo.org.uk</w:t>
      </w:r>
      <w:r w:rsidRPr="00E60348">
        <w:rPr>
          <w:rFonts w:asciiTheme="minorHAnsi" w:hAnsiTheme="minorHAnsi" w:cstheme="minorHAnsi"/>
          <w:color w:val="FF0000"/>
        </w:rPr>
        <w:br/>
        <w:t>Ni allwn dderbyn cyflwyniadau hwyr.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Ni allwn gyfrifoldeb am unrhyw enwebiadau </w:t>
      </w:r>
      <w:proofErr w:type="gramStart"/>
      <w:r w:rsidRPr="00E60348">
        <w:rPr>
          <w:rFonts w:asciiTheme="minorHAnsi" w:hAnsiTheme="minorHAnsi" w:cstheme="minorHAnsi"/>
        </w:rPr>
        <w:t>a</w:t>
      </w:r>
      <w:proofErr w:type="gramEnd"/>
      <w:r w:rsidRPr="00E60348">
        <w:rPr>
          <w:rFonts w:asciiTheme="minorHAnsi" w:hAnsiTheme="minorHAnsi" w:cstheme="minorHAnsi"/>
        </w:rPr>
        <w:t xml:space="preserve"> anfonir ond na dderbynnir. Sicrhewch eich bod yn derbyn cadarnhad o’ch enwebiad. Os na dderbynnir cadarnhad o fewn 48 awr, ffoniwch ni.</w:t>
      </w:r>
    </w:p>
    <w:p w:rsidR="00E60348" w:rsidRDefault="00E60348" w:rsidP="00E60348"/>
    <w:p w:rsidR="00E60348" w:rsidRDefault="00E60348" w:rsidP="00E60348"/>
    <w:p w:rsidR="00E60348" w:rsidRDefault="00E60348" w:rsidP="00E60348"/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lastRenderedPageBreak/>
        <w:t>Ymddiriedolwyr / Bwrdd Cyfarwyddwyr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Mae </w:t>
      </w:r>
      <w:r w:rsidRPr="00E60348">
        <w:rPr>
          <w:rStyle w:val="Strong"/>
          <w:rFonts w:asciiTheme="minorHAnsi" w:hAnsiTheme="minorHAnsi" w:cstheme="minorHAnsi"/>
        </w:rPr>
        <w:t>BAVO</w:t>
      </w:r>
      <w:r w:rsidRPr="00E60348">
        <w:rPr>
          <w:rFonts w:asciiTheme="minorHAnsi" w:hAnsiTheme="minorHAnsi" w:cstheme="minorHAnsi"/>
        </w:rPr>
        <w:t xml:space="preserve"> yn elusen gofrestredig, sy’n golygu ei bod yn </w:t>
      </w:r>
      <w:r w:rsidRPr="00E60348">
        <w:rPr>
          <w:rStyle w:val="Strong"/>
          <w:rFonts w:asciiTheme="minorHAnsi" w:hAnsiTheme="minorHAnsi" w:cstheme="minorHAnsi"/>
        </w:rPr>
        <w:t>Elusen Gofrestredig (Rhif 1146543)</w:t>
      </w:r>
      <w:r w:rsidRPr="00E60348">
        <w:rPr>
          <w:rFonts w:asciiTheme="minorHAnsi" w:hAnsiTheme="minorHAnsi" w:cstheme="minorHAnsi"/>
        </w:rPr>
        <w:t xml:space="preserve"> ac yn </w:t>
      </w:r>
      <w:r w:rsidRPr="00E60348">
        <w:rPr>
          <w:rStyle w:val="Strong"/>
          <w:rFonts w:asciiTheme="minorHAnsi" w:hAnsiTheme="minorHAnsi" w:cstheme="minorHAnsi"/>
        </w:rPr>
        <w:t>Gwmni Cofrestredig (Rhif 07691764)</w:t>
      </w:r>
      <w:r w:rsidRPr="00E60348">
        <w:rPr>
          <w:rFonts w:asciiTheme="minorHAnsi" w:hAnsiTheme="minorHAnsi" w:cstheme="minorHAnsi"/>
        </w:rPr>
        <w:t xml:space="preserve">. Weithiau, gelwir Bwrdd sefydliad o’r fath yn </w:t>
      </w:r>
      <w:r w:rsidRPr="00E60348">
        <w:rPr>
          <w:rStyle w:val="Strong"/>
          <w:rFonts w:asciiTheme="minorHAnsi" w:hAnsiTheme="minorHAnsi" w:cstheme="minorHAnsi"/>
        </w:rPr>
        <w:t>Fwrdd Cyfarwyddwyr</w:t>
      </w:r>
      <w:r w:rsidRPr="00E60348">
        <w:rPr>
          <w:rFonts w:asciiTheme="minorHAnsi" w:hAnsiTheme="minorHAnsi" w:cstheme="minorHAnsi"/>
        </w:rPr>
        <w:t xml:space="preserve"> neu’n </w:t>
      </w:r>
      <w:r w:rsidRPr="00E60348">
        <w:rPr>
          <w:rStyle w:val="Strong"/>
          <w:rFonts w:asciiTheme="minorHAnsi" w:hAnsiTheme="minorHAnsi" w:cstheme="minorHAnsi"/>
        </w:rPr>
        <w:t>Fwrdd Ymddiriedolwyr</w:t>
      </w:r>
      <w:r w:rsidRPr="00E60348">
        <w:rPr>
          <w:rFonts w:asciiTheme="minorHAnsi" w:hAnsiTheme="minorHAnsi" w:cstheme="minorHAnsi"/>
        </w:rPr>
        <w:t>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t>Am y Bwrdd Cyfarwyddwyr</w:t>
      </w:r>
    </w:p>
    <w:p w:rsidR="00E60348" w:rsidRPr="00E60348" w:rsidRDefault="00E60348" w:rsidP="00E6034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Mae Cyfarwyddwyr yn y bobl sydd yn gyfreithiol gyfrifol am weledigaeth gyffredinol, llywodraethu a pherfformiad yr elusen gofrestredig, ac maent yn chwarae rôl allweddol wrth wneud penderfyniadau;</w:t>
      </w:r>
    </w:p>
    <w:p w:rsidR="00E60348" w:rsidRPr="00E60348" w:rsidRDefault="00E60348" w:rsidP="00E6034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Fel arfer, gweithwyr sy’n goruchwylio o dan Brif Weithredwr sy’n cyflawni gwaith yr elusen, a bydd y Cyfarwyddwyr yn gyfrifol am fonitro eu gweithgareddau a gosod strategaeth;</w:t>
      </w:r>
    </w:p>
    <w:p w:rsidR="00E60348" w:rsidRPr="00E60348" w:rsidRDefault="00E60348" w:rsidP="00E6034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Gallai fod yn rôl heriol. Os bydd rhywbeth yn mynd yn sylweddol o’i le mewn gwaith neu gyllid yr elusen, gall y Cyfarwyddwyr gario’r cyfrifoldeb olaf – yn gyfreithiol ac yn ariannol. Ond gall hefyd fod yn brofiad hynod ddiddorol a gwerth chweil, gan roi’r cyfle i chi ddefnyddio sgiliau presennol a datblygu sgiliau newydd;</w:t>
      </w:r>
    </w:p>
    <w:p w:rsidR="00E60348" w:rsidRPr="00E60348" w:rsidRDefault="00E60348" w:rsidP="00E6034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Mae’n bwysig nodi nad yw unigolion </w:t>
      </w:r>
      <w:proofErr w:type="gramStart"/>
      <w:r w:rsidRPr="00E60348">
        <w:rPr>
          <w:rFonts w:asciiTheme="minorHAnsi" w:hAnsiTheme="minorHAnsi" w:cstheme="minorHAnsi"/>
        </w:rPr>
        <w:t>a</w:t>
      </w:r>
      <w:proofErr w:type="gramEnd"/>
      <w:r w:rsidRPr="00E60348">
        <w:rPr>
          <w:rFonts w:asciiTheme="minorHAnsi" w:hAnsiTheme="minorHAnsi" w:cstheme="minorHAnsi"/>
        </w:rPr>
        <w:t xml:space="preserve"> etholir i fwrdd BAVO yn cymryd rôl gynrychioliadol ar gyfer eu sefydliad, ond rhaid iddynt weithredu er budd gorau BAVO. Fodd bynnag, mae’r sgiliau a’r gwybodaeth a ddaw ganddynt fel aelod o’r trydydd sector yn anhygoel o werthfawr ac fe’u cydnabyddir ac fe’u defnyddir yn llawn.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t>Pwy all fod yn Ymddiriedolwr / Cyfarwyddwr?</w:t>
      </w:r>
      <w:r w:rsidRPr="00E60348">
        <w:rPr>
          <w:rFonts w:asciiTheme="minorHAnsi" w:hAnsiTheme="minorHAnsi" w:cstheme="minorHAnsi"/>
        </w:rPr>
        <w:br/>
        <w:t xml:space="preserve">Mae rhai pobl wedi’u gwahardd gan y gyfraith rhag gweithredu fel Cyfarwyddwyr neu Ymddiriedolwyr elusen. Ceir mwy o fanylion ar wefan y </w:t>
      </w:r>
      <w:r w:rsidRPr="00E60348">
        <w:rPr>
          <w:rStyle w:val="Strong"/>
          <w:rFonts w:asciiTheme="minorHAnsi" w:hAnsiTheme="minorHAnsi" w:cstheme="minorHAnsi"/>
        </w:rPr>
        <w:t>Charity Commission</w:t>
      </w:r>
      <w:r w:rsidRPr="00E60348">
        <w:rPr>
          <w:rFonts w:asciiTheme="minorHAnsi" w:hAnsiTheme="minorHAnsi" w:cstheme="minorHAnsi"/>
        </w:rPr>
        <w:t xml:space="preserve"> yma: </w:t>
      </w:r>
      <w:hyperlink r:id="rId10" w:tgtFrame="_new" w:history="1">
        <w:r w:rsidRPr="00E60348">
          <w:rPr>
            <w:rStyle w:val="Hyperlink"/>
            <w:rFonts w:asciiTheme="minorHAnsi" w:eastAsia="Calibri" w:hAnsiTheme="minorHAnsi" w:cstheme="minorHAnsi"/>
          </w:rPr>
          <w:t>https://tinyurl.com/2vezmvca</w:t>
        </w:r>
      </w:hyperlink>
      <w:r w:rsidRPr="00E60348">
        <w:rPr>
          <w:rFonts w:asciiTheme="minorHAnsi" w:hAnsiTheme="minorHAnsi" w:cstheme="minorHAnsi"/>
        </w:rPr>
        <w:t xml:space="preserve"> a gwefan </w:t>
      </w:r>
      <w:r w:rsidRPr="00E60348">
        <w:rPr>
          <w:rStyle w:val="Strong"/>
          <w:rFonts w:asciiTheme="minorHAnsi" w:hAnsiTheme="minorHAnsi" w:cstheme="minorHAnsi"/>
        </w:rPr>
        <w:t>Companies House</w:t>
      </w:r>
      <w:r w:rsidRPr="00E60348">
        <w:rPr>
          <w:rFonts w:asciiTheme="minorHAnsi" w:hAnsiTheme="minorHAnsi" w:cstheme="minorHAnsi"/>
        </w:rPr>
        <w:t xml:space="preserve"> yma: </w:t>
      </w:r>
      <w:hyperlink r:id="rId11" w:tgtFrame="_new" w:history="1">
        <w:r w:rsidRPr="00E60348">
          <w:rPr>
            <w:rStyle w:val="Hyperlink"/>
            <w:rFonts w:asciiTheme="minorHAnsi" w:eastAsia="Calibri" w:hAnsiTheme="minorHAnsi" w:cstheme="minorHAnsi"/>
          </w:rPr>
          <w:t>https://tinyurl.com/2w3w5uty</w:t>
        </w:r>
      </w:hyperlink>
      <w:r w:rsidRPr="00E60348">
        <w:rPr>
          <w:rFonts w:asciiTheme="minorHAnsi" w:hAnsiTheme="minorHAnsi" w:cstheme="minorHAnsi"/>
        </w:rPr>
        <w:t>. Argymhellir i chi wirio hyn cyn cyflwyno’ch ffurflen.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t>Cyn dod yn Gyfarwyddwr</w:t>
      </w:r>
      <w:r w:rsidRPr="00E60348">
        <w:rPr>
          <w:rFonts w:asciiTheme="minorHAnsi" w:hAnsiTheme="minorHAnsi" w:cstheme="minorHAnsi"/>
        </w:rPr>
        <w:br/>
        <w:t>Sicrhewch eich bod yn dysgu cymaint â phosibl am sefydliad cyn dod yn Gyfarwyddwr. Cyfarfodwch â Chyfarwyddwyr eraill a gofynnwch am wybodaeth am weithgareddau’r elusen, ei chyllid, ei chyllid a natur a chyflwr unrhyw eiddo y mae’n ei berchen.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Gall hefyd fod yn ddefnyddiol cyfarfod aelodau allweddol o staff, a gofyn i bobl o asiantaethau eraill am eu profiadau o weithio gyda’r elusen dan sylw. Dylech hefyd fod yn ymwybodol o gyfrifoldebau cyfreithiol ac ariannol Ymddiriedolwr/Cyfarwyddwr. Lle gwych i ddechrau yw gwefan y </w:t>
      </w:r>
      <w:r w:rsidRPr="00E60348">
        <w:rPr>
          <w:rStyle w:val="Strong"/>
          <w:rFonts w:asciiTheme="minorHAnsi" w:hAnsiTheme="minorHAnsi" w:cstheme="minorHAnsi"/>
        </w:rPr>
        <w:t>Charity Commission</w:t>
      </w:r>
      <w:r w:rsidRPr="00E60348">
        <w:rPr>
          <w:rFonts w:asciiTheme="minorHAnsi" w:hAnsiTheme="minorHAnsi" w:cstheme="minorHAnsi"/>
        </w:rPr>
        <w:t xml:space="preserve">: </w:t>
      </w:r>
      <w:hyperlink r:id="rId12" w:tgtFrame="_new" w:history="1">
        <w:r w:rsidRPr="00E60348">
          <w:rPr>
            <w:rStyle w:val="Hyperlink"/>
            <w:rFonts w:asciiTheme="minorHAnsi" w:eastAsia="Calibri" w:hAnsiTheme="minorHAnsi" w:cstheme="minorHAnsi"/>
          </w:rPr>
          <w:t>https://www.gov.uk/government/collections/list-of-charity-commission-cc-guidance-publications</w:t>
        </w:r>
      </w:hyperlink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t>Am ba hyd y byddaf yn Gyfarwyddwr?</w:t>
      </w:r>
    </w:p>
    <w:p w:rsidR="00E60348" w:rsidRPr="00E60348" w:rsidRDefault="00E60348" w:rsidP="00E6034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Gallwch ymddiswyddo unrhyw bryd, ond mae pob tymor ar hyn o bryd yn 3 blynedd. Mae aelodau Bwrdd BAVO yn rhoi’r gorau i’w swydd yn nhrefn olrhain yn dibynnu ar y flwyddyn y’u hetholwyd yn wreiddiol, ond maent fel arfer yn gymwys i gael eu hail-</w:t>
      </w:r>
      <w:r w:rsidRPr="00E60348">
        <w:rPr>
          <w:rFonts w:asciiTheme="minorHAnsi" w:hAnsiTheme="minorHAnsi" w:cstheme="minorHAnsi"/>
        </w:rPr>
        <w:lastRenderedPageBreak/>
        <w:t xml:space="preserve">ethol. Rhaid cyflwyno manylion Ymddiriedolwyr/Cyfarwyddwyr i </w:t>
      </w:r>
      <w:r w:rsidRPr="00E60348">
        <w:rPr>
          <w:rStyle w:val="Strong"/>
          <w:rFonts w:asciiTheme="minorHAnsi" w:hAnsiTheme="minorHAnsi" w:cstheme="minorHAnsi"/>
        </w:rPr>
        <w:t>Companies House</w:t>
      </w:r>
      <w:r w:rsidRPr="00E60348">
        <w:rPr>
          <w:rFonts w:asciiTheme="minorHAnsi" w:hAnsiTheme="minorHAnsi" w:cstheme="minorHAnsi"/>
        </w:rPr>
        <w:t xml:space="preserve"> a’r </w:t>
      </w:r>
      <w:r w:rsidRPr="00E60348">
        <w:rPr>
          <w:rStyle w:val="Strong"/>
          <w:rFonts w:asciiTheme="minorHAnsi" w:hAnsiTheme="minorHAnsi" w:cstheme="minorHAnsi"/>
        </w:rPr>
        <w:t>Charity Commission</w:t>
      </w:r>
      <w:r w:rsidRPr="00E60348">
        <w:rPr>
          <w:rFonts w:asciiTheme="minorHAnsi" w:hAnsiTheme="minorHAnsi" w:cstheme="minorHAnsi"/>
        </w:rPr>
        <w:t xml:space="preserve"> gan y Prif Weithredwr.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Am fanylion manwl ar ddyletswyddau ac cyfrifoldebau Ymddiriedolwyr, ewch i: </w:t>
      </w:r>
      <w:hyperlink r:id="rId13" w:tgtFrame="_new" w:history="1">
        <w:r w:rsidRPr="00E60348">
          <w:rPr>
            <w:rStyle w:val="Hyperlink"/>
            <w:rFonts w:asciiTheme="minorHAnsi" w:eastAsia="Calibri" w:hAnsiTheme="minorHAnsi" w:cstheme="minorHAnsi"/>
          </w:rPr>
          <w:t>https://tinyurl.com/55mzvnsr</w:t>
        </w:r>
      </w:hyperlink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  <w:r w:rsidRPr="00E60348">
        <w:rPr>
          <w:rStyle w:val="Strong"/>
          <w:rFonts w:asciiTheme="minorHAnsi" w:hAnsiTheme="minorHAnsi" w:cstheme="minorHAnsi"/>
        </w:rPr>
        <w:t>Aelod Bwrdd: manyleb personol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Ymroddiad i’r sefydliad; ei ethos, gwerthoedd a ph egion;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Dealltwriaeth o rôl BAVO fel sefydliad cymorth trydydd sector;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Parodrwydd i ddysgu a derbyn dyletswyddau cyfreithiol, cyfrifoldebau a chyfrifoldebau ariannol Cyfarwyddwr BAVO (caiff hyfforddiant ei ddarparu);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Parodrwydd i neilltuo’r amser a’r ymdrech angenrheidiol (fel arfer cyfarfod bob mis arall);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Meddwl ymlaen ac ymwybyddiaeth strategol dda;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Barn annibynnol dda;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Gallu meddwl yn greadigol a chyfathrebu’n effeithiol;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Dealltwriaeth ymarferol o lywodraethu da;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Parodrwydd i weithio’n gydweithredol gyda’r Prif Weithredwr a’r aelodau Bwrdd eraill;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Parodrwydd i gymryd rhan mewn hyfforddiant a gwella sgiliau Bwrdd;</w:t>
      </w:r>
    </w:p>
    <w:p w:rsidR="00E60348" w:rsidRP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>Gwybodaeth a arbenigedd mewn un o’r meysydd a nodir ar dudalen 3 uchod;</w:t>
      </w:r>
    </w:p>
    <w:p w:rsidR="00E60348" w:rsidRDefault="00E60348" w:rsidP="00E603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E60348">
        <w:rPr>
          <w:rFonts w:asciiTheme="minorHAnsi" w:hAnsiTheme="minorHAnsi" w:cstheme="minorHAnsi"/>
        </w:rPr>
        <w:t xml:space="preserve">Ymroddiad i weithredu yn unol â ph egion Nolan o fywyd cyhoeddus: hunan-ddeallusrwydd, uniondeb, gwrthrycholdeb, atebolrwydd, agoredrwydd, onestwch </w:t>
      </w:r>
      <w:proofErr w:type="gramStart"/>
      <w:r w:rsidRPr="00E60348">
        <w:rPr>
          <w:rFonts w:asciiTheme="minorHAnsi" w:hAnsiTheme="minorHAnsi" w:cstheme="minorHAnsi"/>
        </w:rPr>
        <w:t>a</w:t>
      </w:r>
      <w:proofErr w:type="gramEnd"/>
      <w:r w:rsidRPr="00E60348">
        <w:rPr>
          <w:rFonts w:asciiTheme="minorHAnsi" w:hAnsiTheme="minorHAnsi" w:cstheme="minorHAnsi"/>
        </w:rPr>
        <w:t xml:space="preserve"> arweinyddiaeth.</w:t>
      </w:r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</w:p>
    <w:p w:rsidR="00E60348" w:rsidRPr="00E60348" w:rsidRDefault="00E60348" w:rsidP="00E60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bdr w:val="none" w:sz="0" w:space="0" w:color="auto"/>
          <w:lang w:val="en-GB"/>
        </w:rPr>
      </w:pPr>
      <w:r w:rsidRPr="00E60348">
        <w:rPr>
          <w:rFonts w:asciiTheme="minorHAnsi" w:eastAsia="Times New Roman" w:hAnsiTheme="minorHAnsi" w:cstheme="minorHAnsi"/>
          <w:b/>
          <w:bCs/>
          <w:bdr w:val="none" w:sz="0" w:space="0" w:color="auto"/>
          <w:lang w:val="en-GB"/>
        </w:rPr>
        <w:t>Enwebiad i Fwrdd BAVO</w:t>
      </w:r>
      <w:r w:rsidRPr="00E60348">
        <w:rPr>
          <w:rFonts w:asciiTheme="minorHAnsi" w:eastAsia="Times New Roman" w:hAnsiTheme="minorHAnsi" w:cstheme="minorHAnsi"/>
          <w:bdr w:val="none" w:sz="0" w:space="0" w:color="auto"/>
          <w:lang w:val="en-GB"/>
        </w:rPr>
        <w:br/>
      </w:r>
      <w:r w:rsidRPr="00E60348">
        <w:rPr>
          <w:rFonts w:asciiTheme="minorHAnsi" w:eastAsia="Times New Roman" w:hAnsiTheme="minorHAnsi" w:cstheme="minorHAnsi"/>
          <w:b/>
          <w:bCs/>
          <w:bdr w:val="none" w:sz="0" w:space="0" w:color="auto"/>
          <w:lang w:val="en-GB"/>
        </w:rPr>
        <w:t>Nodyn:</w:t>
      </w:r>
      <w:r w:rsidRPr="00E60348">
        <w:rPr>
          <w:rFonts w:asciiTheme="minorHAnsi" w:eastAsia="Times New Roman" w:hAnsiTheme="minorHAnsi" w:cstheme="minorHAnsi"/>
          <w:bdr w:val="none" w:sz="0" w:space="0" w:color="auto"/>
          <w:lang w:val="en-GB"/>
        </w:rPr>
        <w:t xml:space="preserve"> Rhaid cwblhau enwebiadau’n llawn.</w:t>
      </w:r>
    </w:p>
    <w:p w:rsidR="00E60348" w:rsidRPr="00E60348" w:rsidRDefault="00E60348" w:rsidP="00E60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 w:cstheme="minorHAnsi"/>
          <w:color w:val="FF0000"/>
          <w:bdr w:val="none" w:sz="0" w:space="0" w:color="auto"/>
          <w:lang w:val="en-GB"/>
        </w:rPr>
      </w:pPr>
      <w:r w:rsidRPr="00E60348">
        <w:rPr>
          <w:rFonts w:asciiTheme="minorHAnsi" w:eastAsia="Times New Roman" w:hAnsiTheme="minorHAnsi" w:cstheme="minorHAnsi"/>
          <w:b/>
          <w:bCs/>
          <w:color w:val="FF0000"/>
          <w:bdr w:val="none" w:sz="0" w:space="0" w:color="auto"/>
          <w:lang w:val="en-GB"/>
        </w:rPr>
        <w:t>I’w gwblhau gan yr enwebwr</w:t>
      </w:r>
    </w:p>
    <w:tbl>
      <w:tblPr>
        <w:tblW w:w="97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0"/>
        <w:gridCol w:w="6045"/>
      </w:tblGrid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spacing w:after="200" w:line="276" w:lineRule="auto"/>
            </w:pPr>
            <w:r>
              <w:t>Rwyf am enwebu (Enw)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spacing w:after="200" w:line="276" w:lineRule="auto"/>
            </w:pPr>
            <w:r>
              <w:t>O’r Sefydliad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  <w:spacing w:line="276" w:lineRule="auto"/>
            </w:pPr>
            <w:r>
              <w:rPr>
                <w:rStyle w:val="None"/>
              </w:rPr>
              <w:t>E</w:t>
            </w:r>
            <w:r>
              <w:rPr>
                <w:rStyle w:val="None"/>
              </w:rPr>
              <w:t>-bost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</w:tbl>
    <w:p w:rsidR="00E60348" w:rsidRDefault="00E60348" w:rsidP="00E60348">
      <w:pPr>
        <w:pStyle w:val="BodyA"/>
        <w:widowControl w:val="0"/>
        <w:spacing w:after="200"/>
        <w:ind w:left="108" w:hanging="108"/>
        <w:rPr>
          <w:rStyle w:val="None"/>
          <w:b/>
          <w:bCs/>
          <w:color w:val="FF0000"/>
          <w:sz w:val="32"/>
          <w:szCs w:val="32"/>
          <w:u w:color="FF0000"/>
        </w:rPr>
      </w:pPr>
    </w:p>
    <w:p w:rsidR="00E60348" w:rsidRDefault="00E60348" w:rsidP="00E60348">
      <w:pPr>
        <w:pStyle w:val="BodyA"/>
        <w:widowControl w:val="0"/>
        <w:spacing w:after="200"/>
        <w:rPr>
          <w:rStyle w:val="None"/>
        </w:rPr>
      </w:pPr>
    </w:p>
    <w:p w:rsidR="00E60348" w:rsidRPr="00E60348" w:rsidRDefault="00E60348" w:rsidP="00E60348">
      <w:pPr>
        <w:pStyle w:val="BodyA"/>
        <w:spacing w:after="200" w:line="276" w:lineRule="auto"/>
        <w:jc w:val="both"/>
        <w:rPr>
          <w:rStyle w:val="None"/>
          <w:b/>
        </w:rPr>
      </w:pPr>
      <w:r w:rsidRPr="00E60348">
        <w:rPr>
          <w:b/>
        </w:rPr>
        <w:t>Rwy’n cadarnhau bod y sefydliad sy’n enwebu yn aelod llawn o BAVO. Gallwn wirio hyn i chi. Bydd aelodau llawn wedi’u lleoli yng Nghyngor Sir Pen-y-bont ar Ogwr ac wedi’u cofrestru gyda ni fel aelodau</w:t>
      </w:r>
    </w:p>
    <w:tbl>
      <w:tblPr>
        <w:tblW w:w="97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0"/>
        <w:gridCol w:w="6045"/>
      </w:tblGrid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</w:pPr>
            <w:r>
              <w:lastRenderedPageBreak/>
              <w:t>Fy enw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</w:pPr>
            <w:r>
              <w:t>Fy sefydliad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>
            <w:pPr>
              <w:pStyle w:val="BodyA"/>
            </w:pPr>
            <w:r>
              <w:rPr>
                <w:rStyle w:val="None"/>
              </w:rPr>
              <w:t>Fy e-bost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3C104C" w:rsidP="001C2EFB">
            <w:pPr>
              <w:pStyle w:val="BodyA"/>
            </w:pPr>
            <w:r>
              <w:rPr>
                <w:rStyle w:val="None"/>
              </w:rPr>
              <w:t>Dyddiad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</w:tbl>
    <w:p w:rsidR="00E60348" w:rsidRDefault="00E60348" w:rsidP="00E60348">
      <w:pPr>
        <w:pStyle w:val="BodyA"/>
        <w:widowControl w:val="0"/>
        <w:spacing w:after="200"/>
        <w:ind w:left="108" w:hanging="108"/>
        <w:rPr>
          <w:rStyle w:val="None"/>
        </w:rPr>
      </w:pP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>Dylid i’r gweddill o’r ffurflen hon gael ei chwblhau a’i dychwelyd gan y person rydych chi’n ei enwebu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 xml:space="preserve">I’w gwblhau gan y person </w:t>
      </w:r>
      <w:proofErr w:type="gramStart"/>
      <w:r w:rsidRPr="003C104C">
        <w:rPr>
          <w:rStyle w:val="Strong"/>
          <w:rFonts w:asciiTheme="minorHAnsi" w:hAnsiTheme="minorHAnsi" w:cstheme="minorHAnsi"/>
        </w:rPr>
        <w:t>a</w:t>
      </w:r>
      <w:proofErr w:type="gramEnd"/>
      <w:r w:rsidRPr="003C104C">
        <w:rPr>
          <w:rStyle w:val="Strong"/>
          <w:rFonts w:asciiTheme="minorHAnsi" w:hAnsiTheme="minorHAnsi" w:cstheme="minorHAnsi"/>
        </w:rPr>
        <w:t xml:space="preserve"> enwebir: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Mae’n bwysig i ni ddeall eich dymuniad i ddod yn aelod o </w:t>
      </w:r>
      <w:r w:rsidRPr="003C104C">
        <w:rPr>
          <w:rStyle w:val="Strong"/>
          <w:rFonts w:asciiTheme="minorHAnsi" w:hAnsiTheme="minorHAnsi" w:cstheme="minorHAnsi"/>
        </w:rPr>
        <w:t>Fwrdd BAVO</w:t>
      </w:r>
      <w:r w:rsidRPr="003C104C">
        <w:rPr>
          <w:rFonts w:asciiTheme="minorHAnsi" w:hAnsiTheme="minorHAnsi" w:cstheme="minorHAnsi"/>
        </w:rPr>
        <w:t xml:space="preserve"> a’r cyfraniad y gallwch ei wneud i’r sefydliad. I’n helpu, </w:t>
      </w:r>
      <w:proofErr w:type="gramStart"/>
      <w:r w:rsidRPr="003C104C">
        <w:rPr>
          <w:rFonts w:asciiTheme="minorHAnsi" w:hAnsiTheme="minorHAnsi" w:cstheme="minorHAnsi"/>
        </w:rPr>
        <w:t>a</w:t>
      </w:r>
      <w:proofErr w:type="gramEnd"/>
      <w:r w:rsidRPr="003C104C">
        <w:rPr>
          <w:rFonts w:asciiTheme="minorHAnsi" w:hAnsiTheme="minorHAnsi" w:cstheme="minorHAnsi"/>
        </w:rPr>
        <w:t xml:space="preserve"> allech ateb y cwestiynau canlynol: (Defnyddiwch dudalennau ychwanegol os oes angen, ond dim mwy na 300 o eiriau fesul cwestiwn)</w:t>
      </w:r>
    </w:p>
    <w:p w:rsidR="003C104C" w:rsidRPr="003C104C" w:rsidRDefault="003C104C" w:rsidP="003C104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Pa sgiliau, rhinweddau a phrofiad allwch chi eu dod â nhw i </w:t>
      </w:r>
      <w:r w:rsidRPr="003C104C">
        <w:rPr>
          <w:rStyle w:val="Strong"/>
          <w:rFonts w:asciiTheme="minorHAnsi" w:hAnsiTheme="minorHAnsi" w:cstheme="minorHAnsi"/>
        </w:rPr>
        <w:t>Fwrdd BAVO</w:t>
      </w:r>
      <w:r w:rsidRPr="003C104C">
        <w:rPr>
          <w:rFonts w:asciiTheme="minorHAnsi" w:hAnsiTheme="minorHAnsi" w:cstheme="minorHAnsi"/>
        </w:rPr>
        <w:t>? (gwnewch gyfeirio at bwynt 3 uchod)</w:t>
      </w:r>
    </w:p>
    <w:p w:rsidR="003C104C" w:rsidRPr="003C104C" w:rsidRDefault="003C104C" w:rsidP="003C104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Beth yw eich barn am werth cael sefydliad fel </w:t>
      </w:r>
      <w:r w:rsidRPr="003C104C">
        <w:rPr>
          <w:rStyle w:val="Strong"/>
          <w:rFonts w:asciiTheme="minorHAnsi" w:hAnsiTheme="minorHAnsi" w:cstheme="minorHAnsi"/>
        </w:rPr>
        <w:t>BAVO</w:t>
      </w:r>
      <w:r w:rsidRPr="003C104C">
        <w:rPr>
          <w:rFonts w:asciiTheme="minorHAnsi" w:hAnsiTheme="minorHAnsi" w:cstheme="minorHAnsi"/>
        </w:rPr>
        <w:t xml:space="preserve"> a beth yw’r elfennau/priorrityau mwyaf hanfodol i waith BAVO ar hyn o bryd?</w:t>
      </w:r>
    </w:p>
    <w:p w:rsidR="003C104C" w:rsidRPr="003C104C" w:rsidRDefault="003C104C" w:rsidP="003C104C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Pam ydych chi’n cael diddordeb mewn dod yn aelod o </w:t>
      </w:r>
      <w:r w:rsidRPr="003C104C">
        <w:rPr>
          <w:rStyle w:val="Strong"/>
          <w:rFonts w:asciiTheme="minorHAnsi" w:hAnsiTheme="minorHAnsi" w:cstheme="minorHAnsi"/>
        </w:rPr>
        <w:t>Fwrdd BAVO</w:t>
      </w:r>
      <w:r w:rsidRPr="003C104C">
        <w:rPr>
          <w:rFonts w:asciiTheme="minorHAnsi" w:hAnsiTheme="minorHAnsi" w:cstheme="minorHAnsi"/>
        </w:rPr>
        <w:t>?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Mae </w:t>
      </w:r>
      <w:r w:rsidRPr="003C104C">
        <w:rPr>
          <w:rStyle w:val="Strong"/>
          <w:rFonts w:asciiTheme="minorHAnsi" w:hAnsiTheme="minorHAnsi" w:cstheme="minorHAnsi"/>
        </w:rPr>
        <w:t>Bwrdd BAVO</w:t>
      </w:r>
      <w:r w:rsidRPr="003C104C">
        <w:rPr>
          <w:rFonts w:asciiTheme="minorHAnsi" w:hAnsiTheme="minorHAnsi" w:cstheme="minorHAnsi"/>
        </w:rPr>
        <w:t xml:space="preserve"> yn cyfarfod bob mis arall (tua thri awr fesul cyfarfod) yn aml yn ystod oriau gwaith neu ddiwedd y prynhawn. Yn ogystal, mae nifer o is-bwyllgorau sy’n cyfarfod hefyd a diwrnod busnes unwaith y flwyddyn ar gyfer cynllunio strategol.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proofErr w:type="gramStart"/>
      <w:r w:rsidRPr="003C104C">
        <w:rPr>
          <w:rFonts w:asciiTheme="minorHAnsi" w:hAnsiTheme="minorHAnsi" w:cstheme="minorHAnsi"/>
        </w:rPr>
        <w:t>A</w:t>
      </w:r>
      <w:proofErr w:type="gramEnd"/>
      <w:r w:rsidRPr="003C104C">
        <w:rPr>
          <w:rFonts w:asciiTheme="minorHAnsi" w:hAnsiTheme="minorHAnsi" w:cstheme="minorHAnsi"/>
        </w:rPr>
        <w:t xml:space="preserve"> allwch gwrdd â’r ymrwymiad lleiaf hwn?</w:t>
      </w:r>
      <w:r w:rsidRPr="003C104C">
        <w:rPr>
          <w:rFonts w:asciiTheme="minorHAnsi" w:hAnsiTheme="minorHAnsi" w:cstheme="minorHAnsi"/>
        </w:rPr>
        <w:br/>
      </w:r>
      <w:r w:rsidRPr="003C104C">
        <w:rPr>
          <w:rStyle w:val="Strong"/>
          <w:rFonts w:asciiTheme="minorHAnsi" w:hAnsiTheme="minorHAnsi" w:cstheme="minorHAnsi"/>
        </w:rPr>
        <w:t>Ydw / Nac Ydw</w:t>
      </w:r>
      <w:r w:rsidRPr="003C104C">
        <w:rPr>
          <w:rFonts w:asciiTheme="minorHAnsi" w:hAnsiTheme="minorHAnsi" w:cstheme="minorHAnsi"/>
        </w:rPr>
        <w:t xml:space="preserve"> [</w:t>
      </w:r>
      <w:r w:rsidRPr="003C104C">
        <w:rPr>
          <w:rStyle w:val="Emphasis"/>
          <w:rFonts w:asciiTheme="minorHAnsi" w:eastAsia="Calibri" w:hAnsiTheme="minorHAnsi" w:cstheme="minorHAnsi"/>
        </w:rPr>
        <w:t>Tynnwch y rhestr nad yw’n berthnasol</w:t>
      </w:r>
      <w:r w:rsidRPr="003C104C">
        <w:rPr>
          <w:rFonts w:asciiTheme="minorHAnsi" w:hAnsiTheme="minorHAnsi" w:cstheme="minorHAnsi"/>
        </w:rPr>
        <w:t>]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>Datganiad:</w:t>
      </w:r>
      <w:r w:rsidRPr="003C104C">
        <w:rPr>
          <w:rFonts w:asciiTheme="minorHAnsi" w:hAnsiTheme="minorHAnsi" w:cstheme="minorHAnsi"/>
        </w:rPr>
        <w:br/>
        <w:t xml:space="preserve">Rwyf wedi darllen ac yn deall y wybodaeth gyswllt, ac rwyf yn barod i dderbyn y cyfrifoldebau fel y’u nodir. Rwy’n deall ac yn derbyn y byddaf, os byddaf yn llwyddiannus, yn cael fy ngofrestru fel </w:t>
      </w:r>
      <w:r w:rsidRPr="003C104C">
        <w:rPr>
          <w:rStyle w:val="Strong"/>
          <w:rFonts w:asciiTheme="minorHAnsi" w:hAnsiTheme="minorHAnsi" w:cstheme="minorHAnsi"/>
        </w:rPr>
        <w:t>Ymddiriedolwr</w:t>
      </w:r>
      <w:r w:rsidRPr="003C104C">
        <w:rPr>
          <w:rFonts w:asciiTheme="minorHAnsi" w:hAnsiTheme="minorHAnsi" w:cstheme="minorHAnsi"/>
        </w:rPr>
        <w:t xml:space="preserve"> gyda’r </w:t>
      </w:r>
      <w:r w:rsidRPr="003C104C">
        <w:rPr>
          <w:rStyle w:val="Strong"/>
          <w:rFonts w:asciiTheme="minorHAnsi" w:hAnsiTheme="minorHAnsi" w:cstheme="minorHAnsi"/>
        </w:rPr>
        <w:t>Charity Commission</w:t>
      </w:r>
      <w:r w:rsidRPr="003C104C">
        <w:rPr>
          <w:rFonts w:asciiTheme="minorHAnsi" w:hAnsiTheme="minorHAnsi" w:cstheme="minorHAnsi"/>
        </w:rPr>
        <w:t xml:space="preserve"> ac fel </w:t>
      </w:r>
      <w:r w:rsidRPr="003C104C">
        <w:rPr>
          <w:rStyle w:val="Strong"/>
          <w:rFonts w:asciiTheme="minorHAnsi" w:hAnsiTheme="minorHAnsi" w:cstheme="minorHAnsi"/>
        </w:rPr>
        <w:t>Cyfarwyddwr</w:t>
      </w:r>
      <w:r w:rsidRPr="003C104C">
        <w:rPr>
          <w:rFonts w:asciiTheme="minorHAnsi" w:hAnsiTheme="minorHAnsi" w:cstheme="minorHAnsi"/>
        </w:rPr>
        <w:t xml:space="preserve"> gyda </w:t>
      </w:r>
      <w:r w:rsidRPr="003C104C">
        <w:rPr>
          <w:rStyle w:val="Strong"/>
          <w:rFonts w:asciiTheme="minorHAnsi" w:hAnsiTheme="minorHAnsi" w:cstheme="minorHAnsi"/>
        </w:rPr>
        <w:t>Companies House</w:t>
      </w:r>
      <w:r w:rsidRPr="003C104C">
        <w:rPr>
          <w:rFonts w:asciiTheme="minorHAnsi" w:hAnsiTheme="minorHAnsi" w:cstheme="minorHAnsi"/>
        </w:rPr>
        <w:t>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Rwy’n cadarnhau nad wyf wedi fy gwahardd rhag gweithredu yn y gallu hwn ac rwy’n deall y bydd yr wybodaeth ganlynol yn ofynnol gan </w:t>
      </w:r>
      <w:r w:rsidRPr="003C104C">
        <w:rPr>
          <w:rStyle w:val="Strong"/>
          <w:rFonts w:asciiTheme="minorHAnsi" w:hAnsiTheme="minorHAnsi" w:cstheme="minorHAnsi"/>
        </w:rPr>
        <w:t>Companies House</w:t>
      </w:r>
      <w:r w:rsidRPr="003C104C">
        <w:rPr>
          <w:rFonts w:asciiTheme="minorHAnsi" w:hAnsiTheme="minorHAnsi" w:cstheme="minorHAnsi"/>
        </w:rPr>
        <w:t>, ac os byddaf yn cael fy ethol, rwy’n cytuno darparu’r wybodaeth hon at y diben hwn:</w:t>
      </w:r>
    </w:p>
    <w:p w:rsidR="003C104C" w:rsidRPr="003C104C" w:rsidRDefault="003C104C" w:rsidP="003C104C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>Enw llawn (gan gynnwys enwau blaenorol);</w:t>
      </w:r>
    </w:p>
    <w:p w:rsidR="003C104C" w:rsidRPr="003C104C" w:rsidRDefault="003C104C" w:rsidP="003C104C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>Dyddiad geni;</w:t>
      </w:r>
    </w:p>
    <w:p w:rsidR="003C104C" w:rsidRPr="003C104C" w:rsidRDefault="003C104C" w:rsidP="003C104C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>Galwedigaeth;</w:t>
      </w:r>
    </w:p>
    <w:p w:rsidR="003C104C" w:rsidRDefault="003C104C" w:rsidP="003C104C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>Cyfeiriad preswyl.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</w:p>
    <w:tbl>
      <w:tblPr>
        <w:tblW w:w="97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8"/>
        <w:gridCol w:w="4898"/>
      </w:tblGrid>
      <w:tr w:rsidR="00E60348" w:rsidTr="001C2EFB">
        <w:trPr>
          <w:trHeight w:val="300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3C104C" w:rsidP="001C2EFB">
            <w:pPr>
              <w:pStyle w:val="NoSpacing"/>
            </w:pPr>
            <w:r>
              <w:rPr>
                <w:rStyle w:val="None"/>
              </w:rPr>
              <w:lastRenderedPageBreak/>
              <w:t>Enw</w:t>
            </w:r>
            <w:r w:rsidR="00E60348">
              <w:rPr>
                <w:rStyle w:val="None"/>
              </w:rPr>
              <w:t>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3C104C" w:rsidP="001C2EFB">
            <w:pPr>
              <w:pStyle w:val="NoSpacing"/>
            </w:pPr>
            <w:r>
              <w:t>Sefydliad</w:t>
            </w:r>
            <w:r w:rsidR="00E60348">
              <w:rPr>
                <w:rStyle w:val="None"/>
              </w:rPr>
              <w:t>: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  <w:tr w:rsidR="00E60348" w:rsidTr="001C2EFB">
        <w:trPr>
          <w:trHeight w:val="300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3C104C" w:rsidP="001C2EFB">
            <w:pPr>
              <w:pStyle w:val="NoSpacing"/>
            </w:pPr>
            <w:proofErr w:type="gramStart"/>
            <w:r>
              <w:t>Dyddiad</w:t>
            </w:r>
            <w:r w:rsidR="00E60348">
              <w:rPr>
                <w:rStyle w:val="None"/>
              </w:rPr>
              <w:t>:_</w:t>
            </w:r>
            <w:proofErr w:type="gram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348" w:rsidRDefault="00E60348" w:rsidP="001C2EFB"/>
        </w:tc>
      </w:tr>
    </w:tbl>
    <w:p w:rsidR="00E60348" w:rsidRDefault="00E60348" w:rsidP="00E60348">
      <w:pPr>
        <w:pStyle w:val="BodyA"/>
        <w:spacing w:after="200" w:line="276" w:lineRule="auto"/>
        <w:rPr>
          <w:rStyle w:val="None"/>
        </w:rPr>
      </w:pPr>
      <w:r>
        <w:rPr>
          <w:rStyle w:val="None"/>
        </w:rPr>
        <w:t xml:space="preserve">         </w:t>
      </w:r>
    </w:p>
    <w:p w:rsid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>Mae’n rhaid i’r ffurflen hon gael ei chwblhau’n llawn neu ni fydd yn ddilys fel enwebiad.</w:t>
      </w:r>
      <w:r w:rsidRPr="003C104C">
        <w:rPr>
          <w:rFonts w:asciiTheme="minorHAnsi" w:hAnsiTheme="minorHAnsi" w:cstheme="minorHAnsi"/>
        </w:rPr>
        <w:br/>
        <w:t xml:space="preserve">Rhaid dychwelyd ffurflenni enwebu wedi’u cwblhau drwy e-bost i: 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>heidibennett@bavo.org.uk</w:t>
      </w:r>
      <w:r w:rsidRPr="003C104C">
        <w:rPr>
          <w:rFonts w:asciiTheme="minorHAnsi" w:hAnsiTheme="minorHAnsi" w:cstheme="minorHAnsi"/>
        </w:rPr>
        <w:br/>
      </w:r>
      <w:r w:rsidRPr="003C104C">
        <w:rPr>
          <w:rStyle w:val="Strong"/>
          <w:rFonts w:asciiTheme="minorHAnsi" w:hAnsiTheme="minorHAnsi" w:cstheme="minorHAnsi"/>
        </w:rPr>
        <w:t>erbyn 1pm, 14 Tachwedd 2025.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>Ni allwn dderbyn cyflwyniadau hwyr.</w:t>
      </w:r>
      <w:r w:rsidRPr="003C104C">
        <w:rPr>
          <w:rFonts w:asciiTheme="minorHAnsi" w:hAnsiTheme="minorHAnsi" w:cstheme="minorHAnsi"/>
        </w:rPr>
        <w:br/>
        <w:t xml:space="preserve">Ni allwn gyfrifoldeb am unrhyw enwebiadau </w:t>
      </w:r>
      <w:proofErr w:type="gramStart"/>
      <w:r w:rsidRPr="003C104C">
        <w:rPr>
          <w:rFonts w:asciiTheme="minorHAnsi" w:hAnsiTheme="minorHAnsi" w:cstheme="minorHAnsi"/>
        </w:rPr>
        <w:t>a</w:t>
      </w:r>
      <w:proofErr w:type="gramEnd"/>
      <w:r w:rsidRPr="003C104C">
        <w:rPr>
          <w:rFonts w:asciiTheme="minorHAnsi" w:hAnsiTheme="minorHAnsi" w:cstheme="minorHAnsi"/>
        </w:rPr>
        <w:t xml:space="preserve"> anfonir ond na dderbynnir. Sicrhewch eich bod yn derbyn cadarnhad o’ch enwebiad. Os na dderbynnir cadarnhad, cysylltwch â ni ar unwaith.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Gellir lawrlwytho copïau o’r ffurflenni hyn o’n gwefan: </w:t>
      </w:r>
      <w:hyperlink r:id="rId14" w:tgtFrame="_new" w:history="1">
        <w:r w:rsidRPr="003C104C">
          <w:rPr>
            <w:rStyle w:val="Hyperlink"/>
            <w:rFonts w:asciiTheme="minorHAnsi" w:hAnsiTheme="minorHAnsi" w:cstheme="minorHAnsi"/>
            <w:b/>
            <w:bCs/>
          </w:rPr>
          <w:t>www.bavo.org.uk</w:t>
        </w:r>
      </w:hyperlink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Style w:val="Strong"/>
          <w:rFonts w:asciiTheme="minorHAnsi" w:hAnsiTheme="minorHAnsi" w:cstheme="minorHAnsi"/>
        </w:rPr>
        <w:t>Yn ymwneud â GDPR</w:t>
      </w:r>
      <w:r w:rsidRPr="003C104C">
        <w:rPr>
          <w:rFonts w:asciiTheme="minorHAnsi" w:hAnsiTheme="minorHAnsi" w:cstheme="minorHAnsi"/>
        </w:rPr>
        <w:t xml:space="preserve">, efallai y rhoddir rhai neu’r holl wybodaeth a ddarparwch er cefnogi’ch enwebiad i’r holl aelodau os bydd pleidlais yn angenrheidiol yn y </w:t>
      </w:r>
      <w:r w:rsidRPr="003C104C">
        <w:rPr>
          <w:rStyle w:val="Strong"/>
          <w:rFonts w:asciiTheme="minorHAnsi" w:hAnsiTheme="minorHAnsi" w:cstheme="minorHAnsi"/>
        </w:rPr>
        <w:t>CCB</w:t>
      </w:r>
      <w:r w:rsidRPr="003C104C">
        <w:rPr>
          <w:rFonts w:asciiTheme="minorHAnsi" w:hAnsiTheme="minorHAnsi" w:cstheme="minorHAnsi"/>
        </w:rPr>
        <w:t>. Ni fydd manylion cyswllt personol yn cael eu rhannu.</w:t>
      </w:r>
      <w:bookmarkStart w:id="0" w:name="_GoBack"/>
      <w:bookmarkEnd w:id="0"/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Os cânt eich hethol, cadwyd ffurflenni wedi’u cwblhau am hyd eich Tymor Ymddiriedolwr. Os na chewch eich hethol, caiff y ffurflen ei dileu o’n systemau o fewn </w:t>
      </w:r>
      <w:r w:rsidRPr="003C104C">
        <w:rPr>
          <w:rStyle w:val="Strong"/>
          <w:rFonts w:asciiTheme="minorHAnsi" w:hAnsiTheme="minorHAnsi" w:cstheme="minorHAnsi"/>
        </w:rPr>
        <w:t>3 mis o’r CCB</w:t>
      </w:r>
      <w:r w:rsidRPr="003C104C">
        <w:rPr>
          <w:rFonts w:asciiTheme="minorHAnsi" w:hAnsiTheme="minorHAnsi" w:cstheme="minorHAnsi"/>
        </w:rPr>
        <w:t>.</w:t>
      </w:r>
    </w:p>
    <w:p w:rsidR="003C104C" w:rsidRPr="003C104C" w:rsidRDefault="003C104C" w:rsidP="003C104C">
      <w:pPr>
        <w:pStyle w:val="NormalWeb"/>
        <w:rPr>
          <w:rFonts w:asciiTheme="minorHAnsi" w:hAnsiTheme="minorHAnsi" w:cstheme="minorHAnsi"/>
        </w:rPr>
      </w:pPr>
      <w:r w:rsidRPr="003C104C">
        <w:rPr>
          <w:rFonts w:asciiTheme="minorHAnsi" w:hAnsiTheme="minorHAnsi" w:cstheme="minorHAnsi"/>
        </w:rPr>
        <w:t xml:space="preserve">Am ein </w:t>
      </w:r>
      <w:r w:rsidRPr="003C104C">
        <w:rPr>
          <w:rStyle w:val="Strong"/>
          <w:rFonts w:asciiTheme="minorHAnsi" w:hAnsiTheme="minorHAnsi" w:cstheme="minorHAnsi"/>
        </w:rPr>
        <w:t>hysbysiad Preifatrwydd llawn</w:t>
      </w:r>
      <w:r w:rsidRPr="003C104C">
        <w:rPr>
          <w:rFonts w:asciiTheme="minorHAnsi" w:hAnsiTheme="minorHAnsi" w:cstheme="minorHAnsi"/>
        </w:rPr>
        <w:t xml:space="preserve">, ewch i’n gwefan: </w:t>
      </w:r>
      <w:hyperlink r:id="rId15" w:tgtFrame="_new" w:history="1">
        <w:r w:rsidRPr="003C104C">
          <w:rPr>
            <w:rStyle w:val="Hyperlink"/>
            <w:rFonts w:asciiTheme="minorHAnsi" w:hAnsiTheme="minorHAnsi" w:cstheme="minorHAnsi"/>
            <w:b/>
            <w:bCs/>
          </w:rPr>
          <w:t>www.bavo.org.uk</w:t>
        </w:r>
      </w:hyperlink>
    </w:p>
    <w:p w:rsidR="00E60348" w:rsidRPr="00E60348" w:rsidRDefault="00E60348" w:rsidP="00E60348">
      <w:pPr>
        <w:pStyle w:val="NormalWeb"/>
        <w:rPr>
          <w:rFonts w:asciiTheme="minorHAnsi" w:hAnsiTheme="minorHAnsi" w:cstheme="minorHAnsi"/>
        </w:rPr>
      </w:pPr>
    </w:p>
    <w:p w:rsidR="00E60348" w:rsidRDefault="00E60348" w:rsidP="00E60348"/>
    <w:sectPr w:rsidR="00E60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A33"/>
    <w:multiLevelType w:val="multilevel"/>
    <w:tmpl w:val="98DC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F7683"/>
    <w:multiLevelType w:val="multilevel"/>
    <w:tmpl w:val="D30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51FDA"/>
    <w:multiLevelType w:val="multilevel"/>
    <w:tmpl w:val="D30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637BF"/>
    <w:multiLevelType w:val="hybridMultilevel"/>
    <w:tmpl w:val="CBB0C4DC"/>
    <w:numStyleLink w:val="ImportedStyle5"/>
  </w:abstractNum>
  <w:abstractNum w:abstractNumId="4" w15:restartNumberingAfterBreak="0">
    <w:nsid w:val="276F1181"/>
    <w:multiLevelType w:val="hybridMultilevel"/>
    <w:tmpl w:val="45729D7A"/>
    <w:lvl w:ilvl="0" w:tplc="BEC4E57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541CC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76437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249A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E88F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0AEA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E8F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1CFE8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2D94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EA1DCF"/>
    <w:multiLevelType w:val="hybridMultilevel"/>
    <w:tmpl w:val="48ECE70A"/>
    <w:numStyleLink w:val="ImportedStyle4"/>
  </w:abstractNum>
  <w:abstractNum w:abstractNumId="6" w15:restartNumberingAfterBreak="0">
    <w:nsid w:val="34FE24CD"/>
    <w:multiLevelType w:val="hybridMultilevel"/>
    <w:tmpl w:val="1526D6A8"/>
    <w:lvl w:ilvl="0" w:tplc="9E64E0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C88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26D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5A0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ADB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42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1288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E56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408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3270D35"/>
    <w:multiLevelType w:val="multilevel"/>
    <w:tmpl w:val="D30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47BD6"/>
    <w:multiLevelType w:val="hybridMultilevel"/>
    <w:tmpl w:val="48ECE70A"/>
    <w:styleLink w:val="ImportedStyle4"/>
    <w:lvl w:ilvl="0" w:tplc="232EDF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033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0AD7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381D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00EC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8BF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85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406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4A17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A8214B"/>
    <w:multiLevelType w:val="hybridMultilevel"/>
    <w:tmpl w:val="CBB0C4DC"/>
    <w:styleLink w:val="ImportedStyle5"/>
    <w:lvl w:ilvl="0" w:tplc="9DF406E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6834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64514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6ACA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21AE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AE146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04B20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409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966A5A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E3834F4"/>
    <w:multiLevelType w:val="multilevel"/>
    <w:tmpl w:val="D30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F6690"/>
    <w:multiLevelType w:val="multilevel"/>
    <w:tmpl w:val="D30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3"/>
    <w:lvlOverride w:ilvl="0">
      <w:lvl w:ilvl="0" w:tplc="43DA733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0C37D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FCA474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5CEC6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248FA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063DE6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967A8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6885C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2AF454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lvl w:ilvl="0" w:tplc="8A3ED5A0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ECEA1E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4CE722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14C032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5AB620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964AE0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E664A0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CEA2A2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36F5FE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8E"/>
    <w:rsid w:val="003C104C"/>
    <w:rsid w:val="0079488E"/>
    <w:rsid w:val="008210B5"/>
    <w:rsid w:val="00A65D01"/>
    <w:rsid w:val="00E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EE63"/>
  <w15:chartTrackingRefBased/>
  <w15:docId w15:val="{E7212E02-3D42-4D37-97F1-DE348C8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next w:val="BodyA"/>
    <w:link w:val="Heading2Char"/>
    <w:uiPriority w:val="9"/>
    <w:unhideWhenUsed/>
    <w:qFormat/>
    <w:rsid w:val="00E60348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 Bold" w:eastAsia="Arial Unicode MS" w:hAnsi="Cambria Bold" w:cs="Arial Unicode MS"/>
      <w:i/>
      <w:iCs/>
      <w:color w:val="000000"/>
      <w:sz w:val="28"/>
      <w:szCs w:val="28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348"/>
    <w:rPr>
      <w:rFonts w:ascii="Cambria Bold" w:eastAsia="Arial Unicode MS" w:hAnsi="Cambria Bold" w:cs="Arial Unicode MS"/>
      <w:i/>
      <w:iCs/>
      <w:color w:val="000000"/>
      <w:sz w:val="28"/>
      <w:szCs w:val="28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E60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E60348"/>
  </w:style>
  <w:style w:type="character" w:customStyle="1" w:styleId="Hyperlink0">
    <w:name w:val="Hyperlink.0"/>
    <w:basedOn w:val="None"/>
    <w:rsid w:val="00E60348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en-US"/>
    </w:rPr>
  </w:style>
  <w:style w:type="paragraph" w:styleId="ListParagraph">
    <w:name w:val="List Paragraph"/>
    <w:rsid w:val="00E60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yperlink1">
    <w:name w:val="Hyperlink.1"/>
    <w:basedOn w:val="None"/>
    <w:rsid w:val="00E60348"/>
    <w:rPr>
      <w:rFonts w:ascii="Arial" w:eastAsia="Arial" w:hAnsi="Arial" w:cs="Arial"/>
      <w:outline w:val="0"/>
      <w:color w:val="0000FF"/>
      <w:u w:val="single" w:color="0000FF"/>
      <w:lang w:val="en-US"/>
    </w:rPr>
  </w:style>
  <w:style w:type="paragraph" w:styleId="NormalWeb">
    <w:name w:val="Normal (Web)"/>
    <w:basedOn w:val="Normal"/>
    <w:uiPriority w:val="99"/>
    <w:semiHidden/>
    <w:unhideWhenUsed/>
    <w:rsid w:val="00E603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E60348"/>
    <w:rPr>
      <w:b/>
      <w:bCs/>
    </w:rPr>
  </w:style>
  <w:style w:type="character" w:styleId="Hyperlink">
    <w:name w:val="Hyperlink"/>
    <w:basedOn w:val="DefaultParagraphFont"/>
    <w:uiPriority w:val="99"/>
    <w:unhideWhenUsed/>
    <w:rsid w:val="00E60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348"/>
    <w:rPr>
      <w:color w:val="605E5C"/>
      <w:shd w:val="clear" w:color="auto" w:fill="E1DFDD"/>
    </w:rPr>
  </w:style>
  <w:style w:type="character" w:customStyle="1" w:styleId="Hyperlink2">
    <w:name w:val="Hyperlink.2"/>
    <w:basedOn w:val="None"/>
    <w:rsid w:val="00E60348"/>
    <w:rPr>
      <w:rFonts w:ascii="Arial" w:eastAsia="Arial" w:hAnsi="Arial" w:cs="Arial"/>
      <w:b/>
      <w:bCs/>
      <w:outline w:val="0"/>
      <w:color w:val="E73A25"/>
      <w:u w:val="single" w:color="E73A25"/>
    </w:rPr>
  </w:style>
  <w:style w:type="paragraph" w:styleId="NoSpacing">
    <w:name w:val="No Spacing"/>
    <w:rsid w:val="00E603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yperlink3">
    <w:name w:val="Hyperlink.3"/>
    <w:basedOn w:val="None"/>
    <w:rsid w:val="00E60348"/>
    <w:rPr>
      <w:outline w:val="0"/>
      <w:color w:val="0000FF"/>
      <w:u w:val="single" w:color="0000FF"/>
    </w:rPr>
  </w:style>
  <w:style w:type="character" w:customStyle="1" w:styleId="Hyperlink4">
    <w:name w:val="Hyperlink.4"/>
    <w:basedOn w:val="Hyperlink"/>
    <w:rsid w:val="00E60348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E60348"/>
    <w:pPr>
      <w:numPr>
        <w:numId w:val="4"/>
      </w:numPr>
    </w:pPr>
  </w:style>
  <w:style w:type="numbering" w:customStyle="1" w:styleId="ImportedStyle5">
    <w:name w:val="Imported Style 5"/>
    <w:rsid w:val="00E60348"/>
    <w:pPr>
      <w:numPr>
        <w:numId w:val="9"/>
      </w:numPr>
    </w:pPr>
  </w:style>
  <w:style w:type="character" w:customStyle="1" w:styleId="Hyperlink5">
    <w:name w:val="Hyperlink.5"/>
    <w:basedOn w:val="None"/>
    <w:rsid w:val="00E60348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6">
    <w:name w:val="Hyperlink.6"/>
    <w:basedOn w:val="None"/>
    <w:rsid w:val="00E60348"/>
    <w:rPr>
      <w:rFonts w:ascii="Arial" w:eastAsia="Arial" w:hAnsi="Arial" w:cs="Arial"/>
      <w:b/>
      <w:bCs/>
      <w:outline w:val="0"/>
      <w:color w:val="0000FF"/>
      <w:u w:val="single" w:color="0000FF"/>
    </w:rPr>
  </w:style>
  <w:style w:type="character" w:styleId="Emphasis">
    <w:name w:val="Emphasis"/>
    <w:basedOn w:val="DefaultParagraphFont"/>
    <w:uiPriority w:val="20"/>
    <w:qFormat/>
    <w:rsid w:val="003C1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ybooking.co.uk/CULK" TargetMode="External"/><Relationship Id="rId13" Type="http://schemas.openxmlformats.org/officeDocument/2006/relationships/hyperlink" Target="https://tinyurl.com/55mzvns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vo@bavo.org.uk" TargetMode="External"/><Relationship Id="rId12" Type="http://schemas.openxmlformats.org/officeDocument/2006/relationships/hyperlink" Target="https://www.gov.uk/government/collections/list-of-charity-commission-cc-guidance-publica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rybooking.co.uk/CULK" TargetMode="External"/><Relationship Id="rId11" Type="http://schemas.openxmlformats.org/officeDocument/2006/relationships/hyperlink" Target="https://tinyurl.com/2w3w5ut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bavo.org.uk" TargetMode="External"/><Relationship Id="rId10" Type="http://schemas.openxmlformats.org/officeDocument/2006/relationships/hyperlink" Target="https://tinyurl.com/2vezmv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vo@bavo.org.uk" TargetMode="External"/><Relationship Id="rId14" Type="http://schemas.openxmlformats.org/officeDocument/2006/relationships/hyperlink" Target="http://www.bav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Ben Williams</cp:lastModifiedBy>
  <cp:revision>2</cp:revision>
  <dcterms:created xsi:type="dcterms:W3CDTF">2025-10-30T10:53:00Z</dcterms:created>
  <dcterms:modified xsi:type="dcterms:W3CDTF">2025-10-30T11:24:00Z</dcterms:modified>
</cp:coreProperties>
</file>